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16" w:rsidRPr="003B12D8" w:rsidRDefault="00313616" w:rsidP="0031361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Pr="003B12D8">
        <w:rPr>
          <w:rFonts w:ascii="Times New Roman" w:hAnsi="Times New Roman"/>
          <w:b/>
          <w:sz w:val="28"/>
          <w:szCs w:val="28"/>
          <w:lang w:val="en-US"/>
        </w:rPr>
        <w:t>-SINFLAR UCHUN FIZIKA FANIDAN YILLIK TAQVIM-MAVZUVIY ISH REJASI</w:t>
      </w:r>
    </w:p>
    <w:p w:rsidR="00313616" w:rsidRPr="003B12D8" w:rsidRDefault="00313616" w:rsidP="0031361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B12D8">
        <w:rPr>
          <w:rFonts w:ascii="Times New Roman" w:hAnsi="Times New Roman"/>
          <w:b/>
          <w:sz w:val="28"/>
          <w:szCs w:val="28"/>
          <w:lang w:val="en-US"/>
        </w:rPr>
        <w:t xml:space="preserve">(68 </w:t>
      </w:r>
      <w:proofErr w:type="spellStart"/>
      <w:r w:rsidRPr="003B12D8">
        <w:rPr>
          <w:rFonts w:ascii="Times New Roman" w:hAnsi="Times New Roman"/>
          <w:b/>
          <w:sz w:val="28"/>
          <w:szCs w:val="28"/>
          <w:lang w:val="en-US"/>
        </w:rPr>
        <w:t>soat</w:t>
      </w:r>
      <w:proofErr w:type="spellEnd"/>
      <w:r w:rsidRPr="003B12D8">
        <w:rPr>
          <w:rFonts w:ascii="Times New Roman" w:hAnsi="Times New Roman"/>
          <w:b/>
          <w:sz w:val="28"/>
          <w:szCs w:val="28"/>
          <w:lang w:val="en-US"/>
        </w:rPr>
        <w:t xml:space="preserve"> / </w:t>
      </w:r>
      <w:proofErr w:type="spellStart"/>
      <w:r w:rsidRPr="003B12D8">
        <w:rPr>
          <w:rFonts w:ascii="Times New Roman" w:hAnsi="Times New Roman"/>
          <w:b/>
          <w:sz w:val="28"/>
          <w:szCs w:val="28"/>
          <w:lang w:val="en-US"/>
        </w:rPr>
        <w:t>haftasiga</w:t>
      </w:r>
      <w:proofErr w:type="spellEnd"/>
      <w:r w:rsidRPr="003B12D8">
        <w:rPr>
          <w:rFonts w:ascii="Times New Roman" w:hAnsi="Times New Roman"/>
          <w:b/>
          <w:sz w:val="28"/>
          <w:szCs w:val="28"/>
          <w:lang w:val="en-US"/>
        </w:rPr>
        <w:t xml:space="preserve"> 2 </w:t>
      </w:r>
      <w:proofErr w:type="spellStart"/>
      <w:r w:rsidRPr="003B12D8">
        <w:rPr>
          <w:rFonts w:ascii="Times New Roman" w:hAnsi="Times New Roman"/>
          <w:b/>
          <w:sz w:val="28"/>
          <w:szCs w:val="28"/>
          <w:lang w:val="en-US"/>
        </w:rPr>
        <w:t>soatdan</w:t>
      </w:r>
      <w:proofErr w:type="spellEnd"/>
      <w:r w:rsidRPr="003B12D8">
        <w:rPr>
          <w:rFonts w:ascii="Times New Roman" w:hAnsi="Times New Roman"/>
          <w:b/>
          <w:sz w:val="28"/>
          <w:szCs w:val="28"/>
          <w:lang w:val="en-US"/>
        </w:rPr>
        <w:t>)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6452"/>
        <w:gridCol w:w="637"/>
        <w:gridCol w:w="1226"/>
        <w:gridCol w:w="1372"/>
        <w:gridCol w:w="1602"/>
        <w:gridCol w:w="1377"/>
        <w:gridCol w:w="567"/>
        <w:gridCol w:w="1394"/>
      </w:tblGrid>
      <w:tr w:rsidR="00313616" w:rsidRPr="0098358D" w:rsidTr="00ED7D22">
        <w:trPr>
          <w:cantSplit/>
          <w:trHeight w:val="1047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spacing w:line="240" w:lineRule="auto"/>
              <w:ind w:left="1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5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835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Mavzular</w:t>
            </w:r>
            <w:proofErr w:type="spellEnd"/>
          </w:p>
        </w:tc>
        <w:tc>
          <w:tcPr>
            <w:tcW w:w="637" w:type="dxa"/>
            <w:textDirection w:val="btLr"/>
            <w:vAlign w:val="center"/>
          </w:tcPr>
          <w:p w:rsidR="00313616" w:rsidRPr="0098358D" w:rsidRDefault="00313616" w:rsidP="00ED7D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1226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Taqvim</w:t>
            </w:r>
            <w:proofErr w:type="spellEnd"/>
            <w:r w:rsidRPr="009835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vaqt</w:t>
            </w:r>
            <w:proofErr w:type="spellEnd"/>
          </w:p>
        </w:tc>
        <w:tc>
          <w:tcPr>
            <w:tcW w:w="1372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O‘tilgan</w:t>
            </w:r>
            <w:proofErr w:type="spellEnd"/>
            <w:r w:rsidRPr="009835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vaqt</w:t>
            </w:r>
            <w:proofErr w:type="spellEnd"/>
          </w:p>
        </w:tc>
        <w:tc>
          <w:tcPr>
            <w:tcW w:w="1602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Uyga</w:t>
            </w:r>
            <w:proofErr w:type="spellEnd"/>
            <w:r w:rsidRPr="009835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vazifa</w:t>
            </w:r>
            <w:proofErr w:type="spellEnd"/>
          </w:p>
        </w:tc>
        <w:tc>
          <w:tcPr>
            <w:tcW w:w="137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Ko‘rgaz</w:t>
            </w:r>
            <w:proofErr w:type="spellEnd"/>
            <w:r w:rsidRPr="0098358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835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malar</w:t>
            </w:r>
          </w:p>
        </w:tc>
        <w:tc>
          <w:tcPr>
            <w:tcW w:w="567" w:type="dxa"/>
            <w:textDirection w:val="btLr"/>
            <w:vAlign w:val="center"/>
          </w:tcPr>
          <w:p w:rsidR="00313616" w:rsidRPr="0098358D" w:rsidRDefault="00313616" w:rsidP="00ED7D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Sahifa</w:t>
            </w:r>
            <w:proofErr w:type="spellEnd"/>
          </w:p>
        </w:tc>
        <w:tc>
          <w:tcPr>
            <w:tcW w:w="1394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Izoh</w:t>
            </w:r>
            <w:proofErr w:type="spellEnd"/>
          </w:p>
        </w:tc>
      </w:tr>
      <w:tr w:rsidR="00313616" w:rsidRPr="0098358D" w:rsidTr="00ED7D22">
        <w:trPr>
          <w:cantSplit/>
          <w:trHeight w:val="380"/>
          <w:jc w:val="center"/>
        </w:trPr>
        <w:tc>
          <w:tcPr>
            <w:tcW w:w="15711" w:type="dxa"/>
            <w:gridSpan w:val="9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CHORAK – 18 SOAT</w:t>
            </w: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5711" w:type="dxa"/>
            <w:gridSpan w:val="9"/>
            <w:vAlign w:val="center"/>
          </w:tcPr>
          <w:p w:rsidR="00313616" w:rsidRPr="0098358D" w:rsidRDefault="00313616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835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Elektr</w:t>
            </w:r>
            <w:proofErr w:type="spellEnd"/>
            <w:r w:rsidRPr="009835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zaryad</w:t>
            </w:r>
            <w:proofErr w:type="spellEnd"/>
            <w:r w:rsidRPr="009835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835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Elektr</w:t>
            </w:r>
            <w:proofErr w:type="spellEnd"/>
            <w:r w:rsidRPr="009835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maydon</w:t>
            </w:r>
            <w:proofErr w:type="spellEnd"/>
          </w:p>
        </w:tc>
      </w:tr>
      <w:tr w:rsidR="00313616" w:rsidRPr="0098358D" w:rsidTr="00ED7D22">
        <w:trPr>
          <w:cantSplit/>
          <w:trHeight w:val="700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Jismlarning zaryadlanishi. Elektr hodisalari haqida Beruniy fikrlari. Zaryadlanish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ning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ikki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turi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599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2-dars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Elektr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o‘</w:t>
            </w:r>
            <w:proofErr w:type="gram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tkazgichlar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o‘tkazmovchilar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Elektroskop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elektrometr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3-dars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Elektr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zaryad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Atom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tuzilishi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Atomning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yadro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modeli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Elektron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proton.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Elektrofor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mashina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4-dars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Zaryadlarning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o‘</w:t>
            </w:r>
            <w:proofErr w:type="gram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zaro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ta’siri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Kulon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qonuni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5-dars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Masalalar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6-dars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Elektr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maydon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Elektr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maydonning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kuch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chiziqlari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Elektr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maydon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kuchlanganligi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7-dars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O‘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tkazgichlarda elektr zaryadlarning taqsimlanishi. Faradey qafasi. O‘tkazgich sirtida elektr zaryadlarining taqsimlanishi. Elektr shamol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8-dars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Elektr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sig‘</w:t>
            </w:r>
            <w:proofErr w:type="gram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imi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Kondensator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Kondensatorlarni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ketma-ket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parallel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ulash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lastRenderedPageBreak/>
              <w:t>9-dars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Tabiatdagi elektr hodisalari. Chaqmoq va momaqaldi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roq. Yashin qaytargich. Tabiatdagi elektr hodisalari ha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qida Ibn Sinoning qarashlari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10-dars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Masalalar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11-dars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1-</w:t>
            </w:r>
            <w:r w:rsidRPr="0098358D">
              <w:rPr>
                <w:rFonts w:ascii="Times New Roman" w:hAnsi="Times New Roman"/>
                <w:sz w:val="28"/>
                <w:szCs w:val="28"/>
                <w:lang w:val="uz-Latn-UZ"/>
              </w:rPr>
              <w:t>NAZORAT ISHI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5711" w:type="dxa"/>
            <w:gridSpan w:val="9"/>
            <w:vAlign w:val="center"/>
          </w:tcPr>
          <w:p w:rsidR="00313616" w:rsidRPr="0098358D" w:rsidRDefault="00313616" w:rsidP="00ED7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5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  <w:t>Elektr toki</w:t>
            </w: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12-dars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Elektr toki haqida tushuncha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13-dars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</w:rPr>
              <w:t>T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 xml:space="preserve">ok manbalari. </w:t>
            </w: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Elektr zanjir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14-dars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Metall o‘tkazgichlarda elektr toki.</w:t>
            </w: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Metall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o‘tkazgich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larda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elektronlarning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harakati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15-dars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Elektr kuchlanish. Kuchlanishni o‘lchash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16-dars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Tok kuchi. Tok kuchini o‘lchash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17-dars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Elektr zanjirini yig‘ish, uning turli qismlaridagi tok kuchi va kuchlanishni o‘lchash (1-laboratoriya ishi )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18-dars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r w:rsidRPr="0098358D">
              <w:rPr>
                <w:rFonts w:ascii="Times New Roman" w:hAnsi="Times New Roman"/>
                <w:sz w:val="28"/>
                <w:szCs w:val="28"/>
                <w:lang w:val="uz-Latn-UZ"/>
              </w:rPr>
              <w:t>NAZORAT ISHI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5711" w:type="dxa"/>
            <w:gridSpan w:val="9"/>
            <w:vAlign w:val="center"/>
          </w:tcPr>
          <w:p w:rsidR="00313616" w:rsidRPr="0098358D" w:rsidRDefault="00313616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358D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  <w:r w:rsidRPr="0098358D">
              <w:rPr>
                <w:rFonts w:ascii="Times New Roman" w:hAnsi="Times New Roman"/>
                <w:b/>
                <w:bCs/>
                <w:sz w:val="28"/>
                <w:szCs w:val="28"/>
                <w:lang w:val="uz-Latn-UZ"/>
              </w:rPr>
              <w:t xml:space="preserve"> CHORAK – 14 SOAT</w:t>
            </w: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19-dars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Elektr qarshilik. Solishtirma qarshilik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20-dars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Zanjirning bir qismi uchun Om qonuni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21-dars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O‘tkazgich qarshiligini ampermetr va voltmetr yorda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mida aniqlash</w:t>
            </w:r>
            <w:r w:rsidRPr="0098358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(2-laboratoriya ishi )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lastRenderedPageBreak/>
              <w:t>22-dars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Rezistorlar. Reostatlar. Potensiometr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23-dars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Reostat yordamida tok kuchini rostlash</w:t>
            </w:r>
            <w:r w:rsidRPr="0098358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9835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</w:t>
            </w: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(3-laboratoriya ishi )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24-dars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98358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Nazorat ishi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25-dars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Iste’molchilarni ketma-ket ulash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26-dars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Iste’molchilarni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parallel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ulash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27-dars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Iste’molchilarni ketma-ket va parallel ulanishini o‘rga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nish (4-laboratoriya ishi)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28-dars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Masalalar yechish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CB69F4" w:rsidTr="00ED7D22">
        <w:trPr>
          <w:cantSplit/>
          <w:trHeight w:val="466"/>
          <w:jc w:val="center"/>
        </w:trPr>
        <w:tc>
          <w:tcPr>
            <w:tcW w:w="15711" w:type="dxa"/>
            <w:gridSpan w:val="9"/>
            <w:vAlign w:val="center"/>
          </w:tcPr>
          <w:p w:rsidR="00313616" w:rsidRPr="0098358D" w:rsidRDefault="00313616" w:rsidP="00ED7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  <w:t>E</w:t>
            </w:r>
            <w:proofErr w:type="spellStart"/>
            <w:r w:rsidRPr="009835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lektr</w:t>
            </w:r>
            <w:proofErr w:type="spellEnd"/>
            <w:r w:rsidRPr="009835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tokining</w:t>
            </w:r>
            <w:proofErr w:type="spellEnd"/>
            <w:r w:rsidRPr="009835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ishi</w:t>
            </w:r>
            <w:proofErr w:type="spellEnd"/>
            <w:r w:rsidRPr="009835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va</w:t>
            </w:r>
            <w:proofErr w:type="spellEnd"/>
            <w:r w:rsidRPr="009835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quvvati</w:t>
            </w:r>
            <w:proofErr w:type="spellEnd"/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29-dars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Elektr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tokining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ishi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Elektr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energiya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va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uni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hisoblash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30-dars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Elektr t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okining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quvvati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835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( 1 </w:t>
            </w:r>
            <w:proofErr w:type="spellStart"/>
            <w:r w:rsidRPr="009835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  <w:r w:rsidRPr="009835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Laboratoriya ishi: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Lampochka quvvatini ampermetr va voltmetr yordami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da aniqlash)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31-dars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Masalalar</w:t>
            </w:r>
            <w:proofErr w:type="spellEnd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32-dars</w:t>
            </w:r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b/>
                <w:iCs/>
                <w:sz w:val="28"/>
                <w:szCs w:val="28"/>
                <w:lang w:val="uz-Cyrl-UZ"/>
              </w:rPr>
              <w:t>Nazorat ishi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5711" w:type="dxa"/>
            <w:gridSpan w:val="9"/>
            <w:vAlign w:val="center"/>
          </w:tcPr>
          <w:p w:rsidR="00313616" w:rsidRPr="0098358D" w:rsidRDefault="00313616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 CHORAK – 20 SOAT</w:t>
            </w: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Elektr toki ta’sirida</w:t>
            </w:r>
            <w:r w:rsidRPr="0098358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o‘tkazgichning qizishi. Joul-Lens qonuni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Elektr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isitish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asboblari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35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Xonadon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elektr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zanjiri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.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Qisqa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tutashuv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Elektr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xavfsizlik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choralari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Elektr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toki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urganda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birinchi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yordam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Masalalar yechish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5711" w:type="dxa"/>
            <w:gridSpan w:val="9"/>
            <w:vAlign w:val="center"/>
          </w:tcPr>
          <w:p w:rsidR="00313616" w:rsidRPr="0098358D" w:rsidRDefault="00313616" w:rsidP="00ED7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58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Turli muhitlarda elektr toki</w:t>
            </w: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Suyuqliklarda e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lektr toki. Elektroliz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Faradeyning birinchi qonuni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Masalalar yechish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Faradeyning ikkinchi qonuni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Masalalar yechish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Nazorat ishi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Elektrolizdan turmushda va texnikada foydalanish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 xml:space="preserve">Gazlarda </w:t>
            </w: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e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lektr toki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Elektr razryadning turlari va ulardan foydalanish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5711" w:type="dxa"/>
            <w:gridSpan w:val="9"/>
            <w:vAlign w:val="center"/>
          </w:tcPr>
          <w:p w:rsidR="00313616" w:rsidRPr="0098358D" w:rsidRDefault="00313616" w:rsidP="00ED7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5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  <w:t>Magnit maydon</w:t>
            </w: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 xml:space="preserve">Magnetizm haqida boshlang‘ich ma’lumotlar Magnit maydon.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Yerning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magnit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maydoni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48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Tokning magnit maydoni. Ersted tajribasi. G‘altakning magnit maydoni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Elektromagnit va u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larning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qo‘llanilishi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Eng oddiy elektromagnitni yig‘ish va uni ishlashini si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nash</w:t>
            </w: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(5-laboratoriya ishi )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Elektromagnit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relening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tuzilishi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va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ishlash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prinsipi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.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Elektromagnit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rele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b/>
                <w:iCs/>
                <w:sz w:val="28"/>
                <w:szCs w:val="28"/>
                <w:lang w:val="uz-Cyrl-UZ"/>
              </w:rPr>
              <w:t>Nazorat ish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5711" w:type="dxa"/>
            <w:gridSpan w:val="9"/>
            <w:vAlign w:val="center"/>
          </w:tcPr>
          <w:p w:rsidR="00313616" w:rsidRPr="0098358D" w:rsidRDefault="00313616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IVCHORAK – 16 SOAT</w:t>
            </w: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 xml:space="preserve">Magnit maydonning tokli o‘tkazgichga ta’siri.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Amper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kuchi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.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Elektr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o‘lchov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asboblarining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tuzilishi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va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ishlash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prinsipi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Magnit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maydonning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tokli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ramkaga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ta’siri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 xml:space="preserve">O‘zgarmas tok elektr dvigateli. Elektrodvigatelning </w:t>
            </w: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qo‘llanilishi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557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O‘zgarmas tok  elektr  dvigatelini  o‘rganish (modelda) (6-laboratoriya ishi )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13616" w:rsidRPr="0098358D" w:rsidTr="00ED7D22">
        <w:trPr>
          <w:cantSplit/>
          <w:trHeight w:val="314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Masalalar yechish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Nazorat ishi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5711" w:type="dxa"/>
            <w:gridSpan w:val="9"/>
            <w:vAlign w:val="center"/>
          </w:tcPr>
          <w:p w:rsidR="00313616" w:rsidRPr="0098358D" w:rsidRDefault="00313616" w:rsidP="00ED7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5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  <w:t>Elektromagnit hodisalar</w:t>
            </w:r>
          </w:p>
        </w:tc>
      </w:tr>
      <w:tr w:rsidR="00313616" w:rsidRPr="0098358D" w:rsidTr="00ED7D22">
        <w:trPr>
          <w:cantSplit/>
          <w:trHeight w:val="379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59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Induksion tokni hosil qilish. Faradey tajribasi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O‘zgaruvchan induksion tok.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Induksion tokning yo‘na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-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lishi. Lens qoida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si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Mikrofon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 xml:space="preserve"> va radio k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arnay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Induksion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 xml:space="preserve">tok 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generator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i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O‘zgaruvchan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tokning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x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ossa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-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lari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O‘</w:t>
            </w:r>
            <w:proofErr w:type="gram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zgaruvchan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tokni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transformatsiyalash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T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ransforma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-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torning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tuzilishi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va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ishlashi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Transformatorning tuzilishi va ishlashini o‘rganish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</w:t>
            </w: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(7-laboratoriya ishi)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Elektrostansiyalar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: g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idroelektrostansiyalar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, i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ssiqlik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elektrostansiyalar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, a</w:t>
            </w:r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tom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elektrostansiyalar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, sh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amol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elektrostansiyalar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Elektr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energiyasini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uzatish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Kuchaytiruvchi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stansiya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Elektr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uzatish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tarmog‘</w:t>
            </w:r>
            <w:proofErr w:type="gram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Pasaytiruvchi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stansiya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Elektr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energiyasining</w:t>
            </w:r>
            <w:proofErr w:type="spellEnd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358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ahamiyati</w:t>
            </w:r>
            <w:proofErr w:type="spellEnd"/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Takrorlash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Nazorat ishi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3616" w:rsidRPr="0098358D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313616" w:rsidRPr="0098358D" w:rsidRDefault="00313616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  <w:r w:rsidRPr="009835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58D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  <w:vAlign w:val="center"/>
          </w:tcPr>
          <w:p w:rsidR="00313616" w:rsidRPr="0098358D" w:rsidRDefault="00313616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58D">
              <w:rPr>
                <w:rFonts w:ascii="Times New Roman" w:hAnsi="Times New Roman"/>
                <w:sz w:val="28"/>
                <w:szCs w:val="28"/>
                <w:lang w:val="uz-Cyrl-UZ"/>
              </w:rPr>
              <w:t>Ekskursiya</w:t>
            </w:r>
          </w:p>
        </w:tc>
        <w:tc>
          <w:tcPr>
            <w:tcW w:w="637" w:type="dxa"/>
            <w:vAlign w:val="center"/>
          </w:tcPr>
          <w:p w:rsidR="00313616" w:rsidRPr="0098358D" w:rsidRDefault="00313616" w:rsidP="00ED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13616" w:rsidRPr="0098358D" w:rsidRDefault="00313616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313616" w:rsidRPr="0098358D" w:rsidRDefault="00313616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13616" w:rsidRPr="003B12D8" w:rsidRDefault="00313616" w:rsidP="00313616">
      <w:pPr>
        <w:spacing w:after="0" w:line="240" w:lineRule="auto"/>
        <w:ind w:left="-540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CD39D2" w:rsidRPr="00313616" w:rsidRDefault="00CD39D2" w:rsidP="00313616">
      <w:bookmarkStart w:id="0" w:name="_GoBack"/>
      <w:bookmarkEnd w:id="0"/>
    </w:p>
    <w:sectPr w:rsidR="00CD39D2" w:rsidRPr="00313616" w:rsidSect="00B523D5">
      <w:headerReference w:type="default" r:id="rId6"/>
      <w:pgSz w:w="16838" w:h="11906" w:orient="landscape"/>
      <w:pgMar w:top="1134" w:right="1077" w:bottom="1134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F9" w:rsidRDefault="00C521F9" w:rsidP="00B523D5">
      <w:pPr>
        <w:spacing w:after="0" w:line="240" w:lineRule="auto"/>
      </w:pPr>
      <w:r>
        <w:separator/>
      </w:r>
    </w:p>
  </w:endnote>
  <w:endnote w:type="continuationSeparator" w:id="0">
    <w:p w:rsidR="00C521F9" w:rsidRDefault="00C521F9" w:rsidP="00B5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F9" w:rsidRDefault="00C521F9" w:rsidP="00B523D5">
      <w:pPr>
        <w:spacing w:after="0" w:line="240" w:lineRule="auto"/>
      </w:pPr>
      <w:r>
        <w:separator/>
      </w:r>
    </w:p>
  </w:footnote>
  <w:footnote w:type="continuationSeparator" w:id="0">
    <w:p w:rsidR="00C521F9" w:rsidRDefault="00C521F9" w:rsidP="00B5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D5" w:rsidRPr="00CB69F4" w:rsidRDefault="00B523D5" w:rsidP="00B523D5">
    <w:pPr>
      <w:pStyle w:val="a7"/>
      <w:jc w:val="right"/>
      <w:rPr>
        <w:rFonts w:ascii="Times New Roman" w:hAnsi="Times New Roman"/>
        <w:b/>
        <w:i/>
        <w:sz w:val="28"/>
        <w:lang w:val="en-US"/>
      </w:rPr>
    </w:pPr>
    <w:r w:rsidRPr="00CB69F4">
      <w:rPr>
        <w:rFonts w:ascii="Times New Roman" w:hAnsi="Times New Roman"/>
        <w:b/>
        <w:i/>
        <w:sz w:val="28"/>
        <w:lang w:val="en-US"/>
      </w:rPr>
      <w:fldChar w:fldCharType="begin"/>
    </w:r>
    <w:r w:rsidRPr="00CB69F4">
      <w:rPr>
        <w:rFonts w:ascii="Times New Roman" w:hAnsi="Times New Roman"/>
        <w:b/>
        <w:i/>
        <w:sz w:val="28"/>
        <w:lang w:val="en-US"/>
      </w:rPr>
      <w:instrText xml:space="preserve"> HYPERLINK "http://www.hasanboy.uz" </w:instrText>
    </w:r>
    <w:r w:rsidRPr="00CB69F4">
      <w:rPr>
        <w:rFonts w:ascii="Times New Roman" w:hAnsi="Times New Roman"/>
        <w:b/>
        <w:i/>
        <w:sz w:val="28"/>
        <w:lang w:val="en-US"/>
      </w:rPr>
      <w:fldChar w:fldCharType="separate"/>
    </w:r>
    <w:r w:rsidRPr="00CB69F4">
      <w:rPr>
        <w:rStyle w:val="a9"/>
        <w:rFonts w:ascii="Times New Roman" w:hAnsi="Times New Roman"/>
        <w:b/>
        <w:i/>
        <w:sz w:val="28"/>
        <w:lang w:val="en-US"/>
      </w:rPr>
      <w:t>www.hasanboy.uz</w:t>
    </w:r>
    <w:r w:rsidRPr="00CB69F4">
      <w:rPr>
        <w:rFonts w:ascii="Times New Roman" w:hAnsi="Times New Roman"/>
        <w:b/>
        <w:i/>
        <w:sz w:val="28"/>
        <w:lang w:val="en-US"/>
      </w:rPr>
      <w:fldChar w:fldCharType="end"/>
    </w:r>
    <w:r w:rsidRPr="00CB69F4">
      <w:rPr>
        <w:rFonts w:ascii="Times New Roman" w:hAnsi="Times New Roman"/>
        <w:b/>
        <w:i/>
        <w:sz w:val="28"/>
        <w:lang w:val="en-US"/>
      </w:rPr>
      <w:t xml:space="preserve"> </w:t>
    </w:r>
    <w:proofErr w:type="spellStart"/>
    <w:r w:rsidRPr="00CB69F4">
      <w:rPr>
        <w:rFonts w:ascii="Times New Roman" w:hAnsi="Times New Roman"/>
        <w:b/>
        <w:i/>
        <w:sz w:val="28"/>
        <w:lang w:val="en-US"/>
      </w:rPr>
      <w:t>saytidan</w:t>
    </w:r>
    <w:proofErr w:type="spellEnd"/>
    <w:r w:rsidRPr="00CB69F4">
      <w:rPr>
        <w:rFonts w:ascii="Times New Roman" w:hAnsi="Times New Roman"/>
        <w:b/>
        <w:i/>
        <w:sz w:val="28"/>
        <w:lang w:val="en-US"/>
      </w:rPr>
      <w:t xml:space="preserve"> </w:t>
    </w:r>
    <w:proofErr w:type="spellStart"/>
    <w:r w:rsidRPr="00CB69F4">
      <w:rPr>
        <w:rFonts w:ascii="Times New Roman" w:hAnsi="Times New Roman"/>
        <w:b/>
        <w:i/>
        <w:sz w:val="28"/>
        <w:lang w:val="en-US"/>
      </w:rPr>
      <w:t>olindi</w:t>
    </w:r>
    <w:proofErr w:type="spellEnd"/>
  </w:p>
  <w:p w:rsidR="00B523D5" w:rsidRPr="00B523D5" w:rsidRDefault="00B523D5">
    <w:pPr>
      <w:pStyle w:val="a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D5"/>
    <w:rsid w:val="00313616"/>
    <w:rsid w:val="00B523D5"/>
    <w:rsid w:val="00C521F9"/>
    <w:rsid w:val="00C6155B"/>
    <w:rsid w:val="00C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18D0A"/>
  <w15:chartTrackingRefBased/>
  <w15:docId w15:val="{8872969E-C22A-4597-B358-9CF61810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2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523D5"/>
    <w:pPr>
      <w:spacing w:after="0" w:line="240" w:lineRule="auto"/>
      <w:ind w:left="360"/>
      <w:jc w:val="both"/>
    </w:pPr>
    <w:rPr>
      <w:rFonts w:ascii="Bodoni Uzb" w:eastAsia="Times New Roman" w:hAnsi="Bodoni Uzb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523D5"/>
    <w:rPr>
      <w:rFonts w:ascii="Bodoni Uzb" w:eastAsia="Times New Roman" w:hAnsi="Bodoni Uzb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5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23D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B52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2018-01-16T18:04:00Z</dcterms:created>
  <dcterms:modified xsi:type="dcterms:W3CDTF">2018-01-16T18:04:00Z</dcterms:modified>
</cp:coreProperties>
</file>